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39A" w:rsidRDefault="004F3C76"/>
    <w:p w:rsidR="00692F17" w:rsidRPr="00692F17" w:rsidRDefault="00692F17" w:rsidP="00692F17">
      <w:pPr>
        <w:rPr>
          <w:sz w:val="40"/>
          <w:szCs w:val="40"/>
        </w:rPr>
      </w:pPr>
      <w:r w:rsidRPr="00692F17">
        <w:rPr>
          <w:sz w:val="40"/>
          <w:szCs w:val="40"/>
        </w:rPr>
        <w:t>A szegénység 100 arca</w:t>
      </w:r>
    </w:p>
    <w:p w:rsidR="00692F17" w:rsidRDefault="00692F17" w:rsidP="00692F17">
      <w:bookmarkStart w:id="0" w:name="_GoBack"/>
      <w:bookmarkEnd w:id="0"/>
    </w:p>
    <w:p w:rsidR="00692F17" w:rsidRPr="00692F17" w:rsidRDefault="00692F17" w:rsidP="00692F17">
      <w:r w:rsidRPr="00692F17">
        <w:t>A Baptista</w:t>
      </w:r>
      <w:r>
        <w:t xml:space="preserve"> Szeretetszolgálat munkatársai a szegénység 100 arca című</w:t>
      </w:r>
      <w:r w:rsidRPr="00692F17">
        <w:t xml:space="preserve"> kiadvány elkészítéséhez a 2015-ös esztendő nyári, illetve őszi hónapjaiban bejárták Magyarország legszegényebb vidékeit Szabolcstól az Ormánságig, Nógrádtól Békésig, hajléktalanszállótól az utcáig, nyomorteleptől az elnéptelenedő falvakig. Mindenhol </w:t>
      </w:r>
      <w:r>
        <w:t>a legrászorultabbakat igyekeztünk</w:t>
      </w:r>
      <w:r w:rsidRPr="00692F17">
        <w:t xml:space="preserve"> megkeresni, s ehhez segítségü</w:t>
      </w:r>
      <w:r>
        <w:t>n</w:t>
      </w:r>
      <w:r w:rsidRPr="00692F17">
        <w:t xml:space="preserve">kre volt mindaz a tudás és tapasztalat, amit a munkatársak felhalmoztak az elmúlt 20 év során, valamint a meglévő intézményi hálózat, amelynek dolgozói kellő információval rendelkeznek a legszegényebbekről. Partnerünk volt e munkában több civil szervezet, családsegítő iroda, iskola és óvoda, gyülekezet. Az interjúk elkészítéséhez, a szerkesztéshez újságírók adtak kellő szakmai hátteret. </w:t>
      </w:r>
    </w:p>
    <w:p w:rsidR="00692F17" w:rsidRPr="00692F17" w:rsidRDefault="00692F17" w:rsidP="00692F17">
      <w:r w:rsidRPr="00692F17">
        <w:t xml:space="preserve">A kiadvány készítésekor a Baptista Szeretetszolgálat munkatársai igyekeztek mindenhol a legnagyobb rászorultságot felderíteni, bár igaz, lehetetlen megmondani, hogy egy-egy településen ki a legszegényebb: hiszen a szegénységnek sok arca van, és nem biztos, hogy mindig az nélkülöz a legjobban, aki a leghangosabban sorolja a baját. Nem mindegy az sem, hogy valaki önhibájából, szenvedélybetegsége okán került nehéz helyzetbe, vagy a sorsa taszította mélyre. Azonban </w:t>
      </w:r>
      <w:r>
        <w:t>a kiadvány készítői nem ítélkezt</w:t>
      </w:r>
      <w:r w:rsidRPr="00692F17">
        <w:t xml:space="preserve">ek: azt legfeljebb </w:t>
      </w:r>
      <w:r>
        <w:t xml:space="preserve">majd </w:t>
      </w:r>
      <w:r w:rsidRPr="00692F17">
        <w:t xml:space="preserve">az Olvasó teheti meg, ha kellő empátiával, érzékenységgel és humánummal ismerkedik meg a szegénység ily módon feltárt száz arcával.     </w:t>
      </w:r>
    </w:p>
    <w:p w:rsidR="00692F17" w:rsidRPr="00692F17" w:rsidRDefault="00692F17" w:rsidP="00692F17">
      <w:r w:rsidRPr="00692F17">
        <w:t>Természetesen a segélyszervezet munkatársai nem csak a történeteket hallgatták meg, sehová sem mentek üres kézzel, igyekeztek legalább egy tartós élelmiszert tartalmazó csomaggal részben és átmenetileg enyhíteni a megtapasztalt szükségen. Ezen túlmenően hamarosan támogatási programot ind</w:t>
      </w:r>
      <w:r>
        <w:t>ít a Baptista Szeretetszolgálat:</w:t>
      </w:r>
      <w:r w:rsidRPr="00692F17">
        <w:t xml:space="preserve"> aktivistái</w:t>
      </w:r>
      <w:r>
        <w:t>n</w:t>
      </w:r>
      <w:r w:rsidRPr="00692F17">
        <w:t>k megkeresnek</w:t>
      </w:r>
      <w:r>
        <w:t xml:space="preserve"> majd</w:t>
      </w:r>
      <w:r w:rsidRPr="00692F17">
        <w:t xml:space="preserve"> olyan cégeket, magánszemélyeket, közösségeket, akik felvállalják, hogy egy-egy szegénységben élő családnak segítenek. A cél az, hogy minden családnak, az élet peremére sodródott egyedülálló embernek akadjon támogatója. Ehhez egy felületet is indít a Baptista Szeretetszolgálat </w:t>
      </w:r>
      <w:r>
        <w:t>a weboldalán.</w:t>
      </w:r>
    </w:p>
    <w:p w:rsidR="00692F17" w:rsidRPr="00692F17" w:rsidRDefault="00692F17" w:rsidP="00692F17">
      <w:r w:rsidRPr="00692F17">
        <w:t xml:space="preserve">A kiadványban szereplő személyek természetesen beleegyeztek történetük közreadásába, esetenként a fotózást is vállalták. </w:t>
      </w:r>
    </w:p>
    <w:p w:rsidR="00340AA1" w:rsidRPr="00340AA1" w:rsidRDefault="00340AA1" w:rsidP="00340AA1">
      <w:r w:rsidRPr="00340AA1">
        <w:t>Ezen a nyáron, és az őszbe hajló hetekben az a különleges lehetőségünk adódott, hogy „</w:t>
      </w:r>
      <w:proofErr w:type="gramStart"/>
      <w:r w:rsidRPr="00340AA1">
        <w:t>A</w:t>
      </w:r>
      <w:proofErr w:type="gramEnd"/>
      <w:r w:rsidRPr="00340AA1">
        <w:t xml:space="preserve"> szegénység 100 </w:t>
      </w:r>
      <w:r>
        <w:t>arca” címmel egy,</w:t>
      </w:r>
      <w:r w:rsidRPr="00340AA1">
        <w:t xml:space="preserve"> a legszegényebbek életét bemutató kiadvány elkészítésén dolgozhattunk szerte „szegény” Magyarországon. Azóta is sokszor gondolunk azokra az embertársainkra, akiknek másféle küzdelmet jelent a holnap közeledte.</w:t>
      </w:r>
    </w:p>
    <w:p w:rsidR="00340AA1" w:rsidRPr="00340AA1" w:rsidRDefault="00340AA1" w:rsidP="00340AA1">
      <w:r w:rsidRPr="00340AA1">
        <w:t xml:space="preserve">Minden történet egyedi, mégis vannak hasonló esetek. Sokan beleszülettek a szegénységbe, és nem is láttak más példát a segélyeket váró, sok gyerekes, elszegényedett család mintáján kívül. Amikor feltettük a kérdést: „visszanézve mit tett volna másként?”, meglepően sokan válaszolták azt, ha újra kezdhetnék az életüket, tanulnának. Nem hagynák ott az iskolát. A tudás, a szakma óriási érték, ha nehézségbe jut az ember: talán ez volt az egyik legfontosabb tapasztalat az eltelt hetek munkája során. </w:t>
      </w:r>
    </w:p>
    <w:p w:rsidR="00340AA1" w:rsidRPr="00340AA1" w:rsidRDefault="00340AA1" w:rsidP="00340AA1">
      <w:r w:rsidRPr="00340AA1">
        <w:lastRenderedPageBreak/>
        <w:t xml:space="preserve">Az anyagi nehézségek mögött húzódó másik jellemző ok a betegség. Egy családtag, különösen az </w:t>
      </w:r>
      <w:proofErr w:type="gramStart"/>
      <w:r w:rsidRPr="00340AA1">
        <w:t>apa tartós</w:t>
      </w:r>
      <w:proofErr w:type="gramEnd"/>
      <w:r w:rsidRPr="00340AA1">
        <w:t xml:space="preserve"> megbetegedése teljesen kiszolgáltatottá tehet egy családot. Még inkább, ha messze van a kórház, a szükséges orvosi segítség, ha nincsenek a közelben rokonok, nincs olyan támogató közösség, akik segítenének. Egy szerető család közelsége vagy az egészség olyan értékek, melyekre sokszor fel se figyelünk addig, amíg vannak. A legszegényebbeket látogatva felértékelődtek bennünk ezek a sokszor kézenfekvőnek tűnő értékek.</w:t>
      </w:r>
    </w:p>
    <w:p w:rsidR="00340AA1" w:rsidRPr="00340AA1" w:rsidRDefault="00340AA1" w:rsidP="00340AA1">
      <w:r w:rsidRPr="00340AA1">
        <w:t xml:space="preserve"> Sokféle szegénységgel szembesültünk a nyáron, ám nemcsak a szegénységet, a gazdagságot is láttuk. Nehéz vidéken, nehéz körülmények között, valódi Emberek élnek és küzdenek az eldugott falvakban. Emberséges emberek. Emberek, </w:t>
      </w:r>
      <w:proofErr w:type="gramStart"/>
      <w:r w:rsidRPr="00340AA1">
        <w:t>nagy betűvel</w:t>
      </w:r>
      <w:proofErr w:type="gramEnd"/>
      <w:r w:rsidRPr="00340AA1">
        <w:t>.</w:t>
      </w:r>
    </w:p>
    <w:p w:rsidR="00340AA1" w:rsidRDefault="00340AA1" w:rsidP="00340AA1"/>
    <w:p w:rsidR="00340AA1" w:rsidRDefault="00340AA1" w:rsidP="00340AA1">
      <w:r>
        <w:t xml:space="preserve">Munkatársaimmal sok-sok szegény portát látogattunk meg. Engedjék meg, hogy személyes élményeimet is megosszam, mindazon érzéseket, vagy legalábbis azokból néhányat, amelyek részei lettek azoknak a napoknak.    </w:t>
      </w:r>
    </w:p>
    <w:p w:rsidR="00340AA1" w:rsidRPr="00340AA1" w:rsidRDefault="00340AA1" w:rsidP="00340AA1"/>
    <w:p w:rsidR="00340AA1" w:rsidRPr="00340AA1" w:rsidRDefault="008A03ED" w:rsidP="008A03ED">
      <w:pPr>
        <w:spacing w:after="0" w:line="240" w:lineRule="auto"/>
        <w:rPr>
          <w:rFonts w:ascii="Calibri" w:eastAsia="MS Mincho" w:hAnsi="Calibri" w:cs="Times New Roman"/>
        </w:rPr>
      </w:pPr>
      <w:r>
        <w:rPr>
          <w:rFonts w:ascii="Calibri" w:eastAsia="MS Mincho" w:hAnsi="Calibri" w:cs="Times New Roman"/>
        </w:rPr>
        <w:t>„</w:t>
      </w:r>
      <w:r w:rsidR="00340AA1" w:rsidRPr="00340AA1">
        <w:rPr>
          <w:rFonts w:ascii="Calibri" w:eastAsia="MS Mincho" w:hAnsi="Calibri" w:cs="Times New Roman"/>
        </w:rPr>
        <w:t xml:space="preserve">Rózsa 58 éves, rokkantnyugdíjas. Egy </w:t>
      </w:r>
      <w:proofErr w:type="spellStart"/>
      <w:r w:rsidR="00340AA1" w:rsidRPr="00340AA1">
        <w:rPr>
          <w:rFonts w:ascii="Calibri" w:eastAsia="MS Mincho" w:hAnsi="Calibri" w:cs="Times New Roman"/>
        </w:rPr>
        <w:t>határmenti</w:t>
      </w:r>
      <w:proofErr w:type="spellEnd"/>
      <w:r w:rsidR="00340AA1" w:rsidRPr="00340AA1">
        <w:rPr>
          <w:rFonts w:ascii="Calibri" w:eastAsia="MS Mincho" w:hAnsi="Calibri" w:cs="Times New Roman"/>
        </w:rPr>
        <w:t xml:space="preserve"> település faluszéli házában neveli két gyermekét.  Tímea (22) munkanélküli, Tamás (16) szeptemberben kezdi a középiskolát. Harmadik gyermeke, Zsuzsanna (26) már házas, férjével és két gyermekével a szomszéd faluban él.  A betegségek és családi tragédiák egyre nehezebb és kilátástalanabb helyzetbe sodorták a családot.</w:t>
      </w:r>
      <w:r>
        <w:rPr>
          <w:rFonts w:ascii="Calibri" w:eastAsia="MS Mincho" w:hAnsi="Calibri" w:cs="Times New Roman"/>
        </w:rPr>
        <w:t xml:space="preserve"> Rózsa így beszélt: </w:t>
      </w:r>
    </w:p>
    <w:p w:rsidR="008A03ED" w:rsidRDefault="008A03ED" w:rsidP="00340AA1">
      <w:pPr>
        <w:spacing w:after="0" w:line="240" w:lineRule="auto"/>
        <w:rPr>
          <w:rFonts w:ascii="Calibri" w:eastAsia="MS Mincho" w:hAnsi="Calibri" w:cs="Times New Roman"/>
        </w:rPr>
      </w:pPr>
    </w:p>
    <w:p w:rsidR="00340AA1" w:rsidRPr="00340AA1" w:rsidRDefault="008A03ED" w:rsidP="00340AA1">
      <w:pPr>
        <w:spacing w:after="0" w:line="240" w:lineRule="auto"/>
        <w:rPr>
          <w:rFonts w:ascii="Calibri" w:eastAsia="MS Mincho" w:hAnsi="Calibri" w:cs="Times New Roman"/>
        </w:rPr>
      </w:pPr>
      <w:r>
        <w:rPr>
          <w:rFonts w:ascii="Calibri" w:eastAsia="MS Mincho" w:hAnsi="Calibri" w:cs="Times New Roman"/>
        </w:rPr>
        <w:t>„</w:t>
      </w:r>
      <w:r w:rsidR="00340AA1" w:rsidRPr="00340AA1">
        <w:rPr>
          <w:rFonts w:ascii="Calibri" w:eastAsia="MS Mincho" w:hAnsi="Calibri" w:cs="Times New Roman"/>
        </w:rPr>
        <w:t>A nehézségek 1985-ben kezdődtek, amikor az első férjem meghalt. Súlyos betegsége volt, és öngyilkos lett. Majdnem 10 évig egyedül neveltem a két lán</w:t>
      </w:r>
      <w:r>
        <w:rPr>
          <w:rFonts w:ascii="Calibri" w:eastAsia="MS Mincho" w:hAnsi="Calibri" w:cs="Times New Roman"/>
        </w:rPr>
        <w:t>yt szegényes, szerény körülmény</w:t>
      </w:r>
      <w:r w:rsidR="00340AA1" w:rsidRPr="00340AA1">
        <w:rPr>
          <w:rFonts w:ascii="Calibri" w:eastAsia="MS Mincho" w:hAnsi="Calibri" w:cs="Times New Roman"/>
        </w:rPr>
        <w:t>e</w:t>
      </w:r>
      <w:r>
        <w:rPr>
          <w:rFonts w:ascii="Calibri" w:eastAsia="MS Mincho" w:hAnsi="Calibri" w:cs="Times New Roman"/>
        </w:rPr>
        <w:t>k</w:t>
      </w:r>
      <w:r w:rsidR="00340AA1" w:rsidRPr="00340AA1">
        <w:rPr>
          <w:rFonts w:ascii="Calibri" w:eastAsia="MS Mincho" w:hAnsi="Calibri" w:cs="Times New Roman"/>
        </w:rPr>
        <w:t xml:space="preserve"> közöt</w:t>
      </w:r>
      <w:r>
        <w:rPr>
          <w:rFonts w:ascii="Calibri" w:eastAsia="MS Mincho" w:hAnsi="Calibri" w:cs="Times New Roman"/>
        </w:rPr>
        <w:t>t. Aztán egy élettársi kapcsolat</w:t>
      </w:r>
      <w:r w:rsidR="00340AA1" w:rsidRPr="00340AA1">
        <w:rPr>
          <w:rFonts w:ascii="Calibri" w:eastAsia="MS Mincho" w:hAnsi="Calibri" w:cs="Times New Roman"/>
        </w:rPr>
        <w:t xml:space="preserve">ból született a fiam. De Tamás 10 éves korában egy </w:t>
      </w:r>
      <w:proofErr w:type="spellStart"/>
      <w:r w:rsidR="00340AA1" w:rsidRPr="00340AA1">
        <w:rPr>
          <w:rFonts w:ascii="Calibri" w:eastAsia="MS Mincho" w:hAnsi="Calibri" w:cs="Times New Roman"/>
        </w:rPr>
        <w:t>szívinfartusban</w:t>
      </w:r>
      <w:proofErr w:type="spellEnd"/>
      <w:r w:rsidR="00340AA1" w:rsidRPr="00340AA1">
        <w:rPr>
          <w:rFonts w:ascii="Calibri" w:eastAsia="MS Mincho" w:hAnsi="Calibri" w:cs="Times New Roman"/>
        </w:rPr>
        <w:t xml:space="preserve"> a karjaim között halt meg az édesapja. Lakáshitel, villanyszámla, víz, csekkek. Egyre jobban elmaradtunk a befizetésekkel. Akkor kezdődött, hogy csak egyik napról a másikra éltünk már. Egy zsákgyárban </w:t>
      </w:r>
      <w:r>
        <w:rPr>
          <w:rFonts w:ascii="Calibri" w:eastAsia="MS Mincho" w:hAnsi="Calibri" w:cs="Times New Roman"/>
        </w:rPr>
        <w:t>dolgoztam, elég nehéz körülmény</w:t>
      </w:r>
      <w:r w:rsidR="00340AA1" w:rsidRPr="00340AA1">
        <w:rPr>
          <w:rFonts w:ascii="Calibri" w:eastAsia="MS Mincho" w:hAnsi="Calibri" w:cs="Times New Roman"/>
        </w:rPr>
        <w:t>e</w:t>
      </w:r>
      <w:r>
        <w:rPr>
          <w:rFonts w:ascii="Calibri" w:eastAsia="MS Mincho" w:hAnsi="Calibri" w:cs="Times New Roman"/>
        </w:rPr>
        <w:t>k</w:t>
      </w:r>
      <w:r w:rsidR="00340AA1" w:rsidRPr="00340AA1">
        <w:rPr>
          <w:rFonts w:ascii="Calibri" w:eastAsia="MS Mincho" w:hAnsi="Calibri" w:cs="Times New Roman"/>
        </w:rPr>
        <w:t xml:space="preserve"> között. Télen olyan hideg volt, alig tudtam a szálat befogatni a gép alá. Édesanyám és édesapám is szív és érrendszeri betegségekkel, magas vérnyomással küzdöttek, amit én is megörököltem. Aztán 2011.január 31-én </w:t>
      </w:r>
      <w:proofErr w:type="spellStart"/>
      <w:r w:rsidR="00340AA1" w:rsidRPr="00340AA1">
        <w:rPr>
          <w:rFonts w:ascii="Calibri" w:eastAsia="MS Mincho" w:hAnsi="Calibri" w:cs="Times New Roman"/>
        </w:rPr>
        <w:t>sztrókot</w:t>
      </w:r>
      <w:proofErr w:type="spellEnd"/>
      <w:r w:rsidR="00340AA1" w:rsidRPr="00340AA1">
        <w:rPr>
          <w:rFonts w:ascii="Calibri" w:eastAsia="MS Mincho" w:hAnsi="Calibri" w:cs="Times New Roman"/>
        </w:rPr>
        <w:t xml:space="preserve"> kaptam. Három </w:t>
      </w:r>
      <w:proofErr w:type="spellStart"/>
      <w:r w:rsidR="00340AA1" w:rsidRPr="00340AA1">
        <w:rPr>
          <w:rFonts w:ascii="Calibri" w:eastAsia="MS Mincho" w:hAnsi="Calibri" w:cs="Times New Roman"/>
        </w:rPr>
        <w:t>hópig</w:t>
      </w:r>
      <w:proofErr w:type="spellEnd"/>
      <w:r w:rsidR="00340AA1" w:rsidRPr="00340AA1">
        <w:rPr>
          <w:rFonts w:ascii="Calibri" w:eastAsia="MS Mincho" w:hAnsi="Calibri" w:cs="Times New Roman"/>
        </w:rPr>
        <w:t xml:space="preserve"> élet és halál közt lebegtem. A baloldalam teljesen lebénult.”</w:t>
      </w:r>
    </w:p>
    <w:p w:rsidR="00340AA1" w:rsidRPr="00340AA1" w:rsidRDefault="00340AA1" w:rsidP="00340AA1">
      <w:pPr>
        <w:spacing w:after="0" w:line="240" w:lineRule="auto"/>
        <w:rPr>
          <w:rFonts w:ascii="Calibri" w:eastAsia="MS Mincho" w:hAnsi="Calibri" w:cs="Times New Roman"/>
        </w:rPr>
      </w:pPr>
    </w:p>
    <w:p w:rsidR="00340AA1" w:rsidRPr="008A03ED" w:rsidRDefault="00340AA1" w:rsidP="008A03ED">
      <w:pPr>
        <w:spacing w:after="0" w:line="240" w:lineRule="auto"/>
        <w:rPr>
          <w:rFonts w:ascii="Calibri" w:eastAsia="MS Mincho" w:hAnsi="Calibri" w:cs="Times New Roman"/>
        </w:rPr>
      </w:pPr>
      <w:r w:rsidRPr="00340AA1">
        <w:rPr>
          <w:rFonts w:ascii="Calibri" w:eastAsia="MS Mincho" w:hAnsi="Calibri" w:cs="Times New Roman"/>
        </w:rPr>
        <w:t xml:space="preserve">Rózsa </w:t>
      </w:r>
      <w:proofErr w:type="gramStart"/>
      <w:r w:rsidRPr="00340AA1">
        <w:rPr>
          <w:rFonts w:ascii="Calibri" w:eastAsia="MS Mincho" w:hAnsi="Calibri" w:cs="Times New Roman"/>
        </w:rPr>
        <w:t>azóta</w:t>
      </w:r>
      <w:proofErr w:type="gramEnd"/>
      <w:r w:rsidR="008A03ED">
        <w:rPr>
          <w:rFonts w:ascii="Calibri" w:eastAsia="MS Mincho" w:hAnsi="Calibri" w:cs="Times New Roman"/>
        </w:rPr>
        <w:t xml:space="preserve"> is </w:t>
      </w:r>
      <w:proofErr w:type="spellStart"/>
      <w:r w:rsidR="008A03ED">
        <w:rPr>
          <w:rFonts w:ascii="Calibri" w:eastAsia="MS Mincho" w:hAnsi="Calibri" w:cs="Times New Roman"/>
        </w:rPr>
        <w:t>eósegítségre</w:t>
      </w:r>
      <w:proofErr w:type="spellEnd"/>
      <w:r w:rsidR="008A03ED">
        <w:rPr>
          <w:rFonts w:ascii="Calibri" w:eastAsia="MS Mincho" w:hAnsi="Calibri" w:cs="Times New Roman"/>
        </w:rPr>
        <w:t xml:space="preserve"> szorul. </w:t>
      </w:r>
      <w:r w:rsidRPr="00340AA1">
        <w:rPr>
          <w:rFonts w:ascii="Calibri" w:eastAsia="MS Mincho" w:hAnsi="Calibri" w:cs="Times New Roman"/>
        </w:rPr>
        <w:t xml:space="preserve"> </w:t>
      </w:r>
    </w:p>
    <w:p w:rsidR="00340AA1" w:rsidRPr="008A03ED" w:rsidRDefault="00340AA1" w:rsidP="00340AA1">
      <w:pPr>
        <w:spacing w:after="0" w:line="240" w:lineRule="auto"/>
        <w:rPr>
          <w:rFonts w:ascii="Calibri" w:eastAsia="MS Mincho" w:hAnsi="Calibri" w:cs="Times New Roman"/>
        </w:rPr>
      </w:pPr>
    </w:p>
    <w:p w:rsidR="008A03ED" w:rsidRPr="008A03ED" w:rsidRDefault="008A03ED" w:rsidP="008A03ED">
      <w:pPr>
        <w:spacing w:after="0" w:line="240" w:lineRule="auto"/>
        <w:rPr>
          <w:rFonts w:ascii="Calibri" w:eastAsia="MS Mincho" w:hAnsi="Calibri" w:cs="Times New Roman"/>
        </w:rPr>
      </w:pPr>
      <w:r>
        <w:rPr>
          <w:rFonts w:ascii="Calibri" w:eastAsia="MS Mincho" w:hAnsi="Calibri" w:cs="Times New Roman"/>
        </w:rPr>
        <w:t>Csakúgy, mint Dudás Mária, a hat</w:t>
      </w:r>
      <w:r w:rsidRPr="008A03ED">
        <w:rPr>
          <w:rFonts w:ascii="Calibri" w:eastAsia="MS Mincho" w:hAnsi="Calibri" w:cs="Times New Roman"/>
        </w:rPr>
        <w:t xml:space="preserve">gyerekes édesanya a szabolcsi Ibrányban. Főállású édesanyaként egyedül neveli gyermekeit egy </w:t>
      </w:r>
      <w:proofErr w:type="spellStart"/>
      <w:r w:rsidRPr="008A03ED">
        <w:rPr>
          <w:rFonts w:ascii="Calibri" w:eastAsia="MS Mincho" w:hAnsi="Calibri" w:cs="Times New Roman"/>
        </w:rPr>
        <w:t>egy</w:t>
      </w:r>
      <w:proofErr w:type="spellEnd"/>
      <w:r w:rsidRPr="008A03ED">
        <w:rPr>
          <w:rFonts w:ascii="Calibri" w:eastAsia="MS Mincho" w:hAnsi="Calibri" w:cs="Times New Roman"/>
        </w:rPr>
        <w:t xml:space="preserve"> szobás vályogházban. Bár emberileg teljesen esélytelen, hogy teljesüljön az álma és </w:t>
      </w:r>
      <w:proofErr w:type="gramStart"/>
      <w:r w:rsidRPr="008A03ED">
        <w:rPr>
          <w:rFonts w:ascii="Calibri" w:eastAsia="MS Mincho" w:hAnsi="Calibri" w:cs="Times New Roman"/>
        </w:rPr>
        <w:t>egy  gyerekszobával</w:t>
      </w:r>
      <w:proofErr w:type="gramEnd"/>
      <w:r w:rsidRPr="008A03ED">
        <w:rPr>
          <w:rFonts w:ascii="Calibri" w:eastAsia="MS Mincho" w:hAnsi="Calibri" w:cs="Times New Roman"/>
        </w:rPr>
        <w:t xml:space="preserve"> megtoldja az apró házat, a megélhetési gondok és mindennapos küzdelmek ellenére is boldognak vallja magát.</w:t>
      </w:r>
      <w:r>
        <w:rPr>
          <w:rFonts w:ascii="Calibri" w:eastAsia="MS Mincho" w:hAnsi="Calibri" w:cs="Times New Roman"/>
        </w:rPr>
        <w:t xml:space="preserve"> Ő így beszélt: </w:t>
      </w:r>
    </w:p>
    <w:p w:rsidR="008A03ED" w:rsidRPr="008A03ED" w:rsidRDefault="008A03ED" w:rsidP="008A03ED">
      <w:pPr>
        <w:spacing w:after="0" w:line="240" w:lineRule="auto"/>
        <w:rPr>
          <w:rFonts w:ascii="Calibri" w:eastAsia="MS Mincho" w:hAnsi="Calibri" w:cs="Times New Roman"/>
        </w:rPr>
      </w:pPr>
    </w:p>
    <w:p w:rsidR="008A03ED" w:rsidRPr="008A03ED" w:rsidRDefault="008A03ED" w:rsidP="008A03ED">
      <w:pPr>
        <w:spacing w:after="0" w:line="240" w:lineRule="auto"/>
        <w:rPr>
          <w:rFonts w:ascii="Calibri" w:eastAsia="MS Mincho" w:hAnsi="Calibri" w:cs="Times New Roman"/>
        </w:rPr>
      </w:pPr>
      <w:r>
        <w:rPr>
          <w:rFonts w:ascii="Calibri" w:eastAsia="MS Mincho" w:hAnsi="Calibri" w:cs="Times New Roman"/>
        </w:rPr>
        <w:t>„</w:t>
      </w:r>
      <w:r w:rsidRPr="008A03ED">
        <w:rPr>
          <w:rFonts w:ascii="Calibri" w:eastAsia="MS Mincho" w:hAnsi="Calibri" w:cs="Times New Roman"/>
        </w:rPr>
        <w:t>Szomorú vagyok, de boldog is. Szomorú, mert 2004 óta egyedül nevelem a hat gyereket, és ez nem könnyű. De boldog is, mert van hat szép gyermekem és már két unokám is. Két házasság és egy élettársi kapcsolat után úgy döntöttem, hogy nem próbálkozom több kapcsolattal. Semmi értelme, hogy párt keressek. Bár egyedül nem egys</w:t>
      </w:r>
      <w:r>
        <w:rPr>
          <w:rFonts w:ascii="Calibri" w:eastAsia="MS Mincho" w:hAnsi="Calibri" w:cs="Times New Roman"/>
        </w:rPr>
        <w:t>zerű, de így nincs kockázat, ho</w:t>
      </w:r>
      <w:r w:rsidRPr="008A03ED">
        <w:rPr>
          <w:rFonts w:ascii="Calibri" w:eastAsia="MS Mincho" w:hAnsi="Calibri" w:cs="Times New Roman"/>
        </w:rPr>
        <w:t>g</w:t>
      </w:r>
      <w:r>
        <w:rPr>
          <w:rFonts w:ascii="Calibri" w:eastAsia="MS Mincho" w:hAnsi="Calibri" w:cs="Times New Roman"/>
        </w:rPr>
        <w:t>y</w:t>
      </w:r>
      <w:r w:rsidRPr="008A03ED">
        <w:rPr>
          <w:rFonts w:ascii="Calibri" w:eastAsia="MS Mincho" w:hAnsi="Calibri" w:cs="Times New Roman"/>
        </w:rPr>
        <w:t xml:space="preserve"> egy alkoholista, drogos vagy erőszak</w:t>
      </w:r>
      <w:r>
        <w:rPr>
          <w:rFonts w:ascii="Calibri" w:eastAsia="MS Mincho" w:hAnsi="Calibri" w:cs="Times New Roman"/>
        </w:rPr>
        <w:t>os férfit fogjak ki.”</w:t>
      </w:r>
    </w:p>
    <w:p w:rsidR="008A03ED" w:rsidRPr="008A03ED" w:rsidRDefault="008A03ED" w:rsidP="008A03ED">
      <w:pPr>
        <w:spacing w:after="0" w:line="240" w:lineRule="auto"/>
        <w:rPr>
          <w:rFonts w:ascii="Calibri" w:eastAsia="MS Mincho" w:hAnsi="Calibri" w:cs="Times New Roman"/>
        </w:rPr>
      </w:pPr>
    </w:p>
    <w:p w:rsidR="00340AA1" w:rsidRDefault="008A03ED" w:rsidP="008A03ED">
      <w:pPr>
        <w:spacing w:after="0" w:line="240" w:lineRule="auto"/>
        <w:rPr>
          <w:rFonts w:ascii="Calibri" w:eastAsia="MS Mincho" w:hAnsi="Calibri" w:cs="Times New Roman"/>
        </w:rPr>
      </w:pPr>
      <w:r w:rsidRPr="008A03ED">
        <w:rPr>
          <w:rFonts w:ascii="Calibri" w:eastAsia="MS Mincho" w:hAnsi="Calibri" w:cs="Times New Roman"/>
        </w:rPr>
        <w:t xml:space="preserve">Nyolc éve élnek az </w:t>
      </w:r>
      <w:proofErr w:type="spellStart"/>
      <w:r w:rsidRPr="008A03ED">
        <w:rPr>
          <w:rFonts w:ascii="Calibri" w:eastAsia="MS Mincho" w:hAnsi="Calibri" w:cs="Times New Roman"/>
        </w:rPr>
        <w:t>ibrányi</w:t>
      </w:r>
      <w:proofErr w:type="spellEnd"/>
      <w:r w:rsidRPr="008A03ED">
        <w:rPr>
          <w:rFonts w:ascii="Calibri" w:eastAsia="MS Mincho" w:hAnsi="Calibri" w:cs="Times New Roman"/>
        </w:rPr>
        <w:t xml:space="preserve"> a kisházban. Öt hónapos volt a legkisebb gyermek, amikor ideköltöztek. A két kicsi (Bence (8) és </w:t>
      </w:r>
      <w:proofErr w:type="spellStart"/>
      <w:proofErr w:type="gramStart"/>
      <w:r w:rsidRPr="008A03ED">
        <w:rPr>
          <w:rFonts w:ascii="Calibri" w:eastAsia="MS Mincho" w:hAnsi="Calibri" w:cs="Times New Roman"/>
        </w:rPr>
        <w:t>Mesi</w:t>
      </w:r>
      <w:proofErr w:type="spellEnd"/>
      <w:r w:rsidRPr="008A03ED">
        <w:rPr>
          <w:rFonts w:ascii="Calibri" w:eastAsia="MS Mincho" w:hAnsi="Calibri" w:cs="Times New Roman"/>
        </w:rPr>
        <w:t>(</w:t>
      </w:r>
      <w:proofErr w:type="gramEnd"/>
      <w:r w:rsidRPr="008A03ED">
        <w:rPr>
          <w:rFonts w:ascii="Calibri" w:eastAsia="MS Mincho" w:hAnsi="Calibri" w:cs="Times New Roman"/>
        </w:rPr>
        <w:t xml:space="preserve">10)) édesapja csak élettársa volt Máriának. Nem akarta a gyerekeket elismerni, a fővárosba kellett DNS vizsgálatra utazni, hogy hivatalos úton bizonyítsák az apaságot. Azóta sincs kapcsolata a gyerekkel és anyagilag se támogatja őket. Mária később férjhez ment egy </w:t>
      </w:r>
      <w:r w:rsidRPr="008A03ED">
        <w:rPr>
          <w:rFonts w:ascii="Calibri" w:eastAsia="MS Mincho" w:hAnsi="Calibri" w:cs="Times New Roman"/>
        </w:rPr>
        <w:lastRenderedPageBreak/>
        <w:t>másik férfihoz, aki</w:t>
      </w:r>
      <w:r>
        <w:rPr>
          <w:rFonts w:ascii="Calibri" w:eastAsia="MS Mincho" w:hAnsi="Calibri" w:cs="Times New Roman"/>
        </w:rPr>
        <w:t>ről azt mondta</w:t>
      </w:r>
      <w:proofErr w:type="gramStart"/>
      <w:r>
        <w:rPr>
          <w:rFonts w:ascii="Calibri" w:eastAsia="MS Mincho" w:hAnsi="Calibri" w:cs="Times New Roman"/>
        </w:rPr>
        <w:t>,  „</w:t>
      </w:r>
      <w:proofErr w:type="gramEnd"/>
      <w:r w:rsidRPr="008A03ED">
        <w:rPr>
          <w:rFonts w:ascii="Calibri" w:eastAsia="MS Mincho" w:hAnsi="Calibri" w:cs="Times New Roman"/>
        </w:rPr>
        <w:t>beteg volt, sokat ivott, bántott minket. A gyámhatóság kérte, hogy hagyjam ott vagy elveszik a gyerekeket, hát otthagytam.” Mária többször próbált munkát vállalni, de szakképzettség nélkül heti 30 órában sehol sem alkalmazzák. Évekig nyaranta napszámosként dolgozott, hogy kiegészítse a családi bevételt, de az utóbbi időben egy erős fényérzékenység és látásro</w:t>
      </w:r>
      <w:r>
        <w:rPr>
          <w:rFonts w:ascii="Calibri" w:eastAsia="MS Mincho" w:hAnsi="Calibri" w:cs="Times New Roman"/>
        </w:rPr>
        <w:t>mlás, valamint a jobb oldali csi</w:t>
      </w:r>
      <w:r w:rsidRPr="008A03ED">
        <w:rPr>
          <w:rFonts w:ascii="Calibri" w:eastAsia="MS Mincho" w:hAnsi="Calibri" w:cs="Times New Roman"/>
        </w:rPr>
        <w:t>golya-kopás miatt már nem tud kinti munkát sem válla</w:t>
      </w:r>
      <w:r>
        <w:rPr>
          <w:rFonts w:ascii="Calibri" w:eastAsia="MS Mincho" w:hAnsi="Calibri" w:cs="Times New Roman"/>
        </w:rPr>
        <w:t>l</w:t>
      </w:r>
      <w:r w:rsidRPr="008A03ED">
        <w:rPr>
          <w:rFonts w:ascii="Calibri" w:eastAsia="MS Mincho" w:hAnsi="Calibri" w:cs="Times New Roman"/>
        </w:rPr>
        <w:t xml:space="preserve">ni. </w:t>
      </w:r>
      <w:r>
        <w:rPr>
          <w:rFonts w:ascii="Calibri" w:eastAsia="MS Mincho" w:hAnsi="Calibri" w:cs="Times New Roman"/>
        </w:rPr>
        <w:t>Amikor nála jártunk, a 17 éves lánya dolgozott</w:t>
      </w:r>
      <w:r w:rsidRPr="008A03ED">
        <w:rPr>
          <w:rFonts w:ascii="Calibri" w:eastAsia="MS Mincho" w:hAnsi="Calibri" w:cs="Times New Roman"/>
        </w:rPr>
        <w:t xml:space="preserve"> az uborkaföldön</w:t>
      </w:r>
      <w:r>
        <w:rPr>
          <w:rFonts w:ascii="Calibri" w:eastAsia="MS Mincho" w:hAnsi="Calibri" w:cs="Times New Roman"/>
        </w:rPr>
        <w:t>…</w:t>
      </w:r>
    </w:p>
    <w:p w:rsidR="008A03ED" w:rsidRDefault="008A03ED" w:rsidP="008A03ED">
      <w:pPr>
        <w:spacing w:after="0" w:line="240" w:lineRule="auto"/>
        <w:rPr>
          <w:rFonts w:ascii="Calibri" w:eastAsia="MS Mincho" w:hAnsi="Calibri" w:cs="Times New Roman"/>
        </w:rPr>
      </w:pPr>
    </w:p>
    <w:p w:rsidR="008A03ED" w:rsidRPr="008A03ED" w:rsidRDefault="008A03ED" w:rsidP="008A03ED">
      <w:pPr>
        <w:spacing w:after="0" w:line="240" w:lineRule="auto"/>
        <w:rPr>
          <w:rFonts w:ascii="Calibri" w:eastAsia="MS Mincho" w:hAnsi="Calibri" w:cs="Times New Roman"/>
        </w:rPr>
      </w:pPr>
      <w:r>
        <w:rPr>
          <w:rFonts w:ascii="Calibri" w:eastAsia="MS Mincho" w:hAnsi="Calibri" w:cs="Times New Roman"/>
        </w:rPr>
        <w:t xml:space="preserve">Sok ilyen és hasonló történettel ismerkedhet meg az, aki a Szegénység 100 arca című kiadványt a kezébe veszi.  </w:t>
      </w:r>
    </w:p>
    <w:p w:rsidR="00340AA1" w:rsidRPr="00340AA1" w:rsidRDefault="00340AA1" w:rsidP="00340AA1">
      <w:pPr>
        <w:spacing w:after="0" w:line="240" w:lineRule="auto"/>
        <w:rPr>
          <w:rFonts w:ascii="Cambria" w:eastAsia="MS Mincho" w:hAnsi="Cambria" w:cs="Times New Roman"/>
          <w:sz w:val="24"/>
          <w:szCs w:val="24"/>
        </w:rPr>
      </w:pPr>
    </w:p>
    <w:p w:rsidR="00692F17" w:rsidRPr="00692F17" w:rsidRDefault="00692F17" w:rsidP="00692F17">
      <w:r w:rsidRPr="00692F17">
        <w:t>A Baptista Szeretetszolgálat munkatársai egy emberké</w:t>
      </w:r>
      <w:r w:rsidR="008A03ED">
        <w:t>nt azt kívánják, hogy e munka</w:t>
      </w:r>
      <w:r w:rsidRPr="00692F17">
        <w:t xml:space="preserve">, a benne rejlő tapasztalatok összegzésével, a szakemberek és döntéshozó figyelmének felkeltésével hozzájáruljon ahhoz, hogy élhetőbb világot teremtsünk magunk körül. Élhetőbb és boldogabb világot a legrászorultabbak számára is.  </w:t>
      </w:r>
    </w:p>
    <w:p w:rsidR="00692F17" w:rsidRPr="00692F17" w:rsidRDefault="00692F17" w:rsidP="00692F17"/>
    <w:p w:rsidR="00692F17" w:rsidRDefault="00692F17"/>
    <w:sectPr w:rsidR="00692F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461"/>
    <w:rsid w:val="00163461"/>
    <w:rsid w:val="00340AA1"/>
    <w:rsid w:val="004F3C76"/>
    <w:rsid w:val="005806F7"/>
    <w:rsid w:val="00692F17"/>
    <w:rsid w:val="008A03ED"/>
    <w:rsid w:val="00934DF4"/>
    <w:rsid w:val="00954935"/>
    <w:rsid w:val="009949EE"/>
    <w:rsid w:val="009D27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92F17"/>
    <w:rPr>
      <w:color w:val="0000FF" w:themeColor="hyperlink"/>
      <w:u w:val="single"/>
    </w:rPr>
  </w:style>
  <w:style w:type="paragraph" w:styleId="Buborkszveg">
    <w:name w:val="Balloon Text"/>
    <w:basedOn w:val="Norml"/>
    <w:link w:val="BuborkszvegChar"/>
    <w:uiPriority w:val="99"/>
    <w:semiHidden/>
    <w:unhideWhenUsed/>
    <w:rsid w:val="0095493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549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692F17"/>
    <w:rPr>
      <w:color w:val="0000FF" w:themeColor="hyperlink"/>
      <w:u w:val="single"/>
    </w:rPr>
  </w:style>
  <w:style w:type="paragraph" w:styleId="Buborkszveg">
    <w:name w:val="Balloon Text"/>
    <w:basedOn w:val="Norml"/>
    <w:link w:val="BuborkszvegChar"/>
    <w:uiPriority w:val="99"/>
    <w:semiHidden/>
    <w:unhideWhenUsed/>
    <w:rsid w:val="0095493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549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940</Words>
  <Characters>6486</Characters>
  <Application>Microsoft Office Word</Application>
  <DocSecurity>0</DocSecurity>
  <Lines>54</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Tamas</dc:creator>
  <cp:lastModifiedBy>Tamas</cp:lastModifiedBy>
  <cp:revision>5</cp:revision>
  <cp:lastPrinted>2015-10-12T09:26:00Z</cp:lastPrinted>
  <dcterms:created xsi:type="dcterms:W3CDTF">2015-10-12T08:52:00Z</dcterms:created>
  <dcterms:modified xsi:type="dcterms:W3CDTF">2015-11-12T14:19:00Z</dcterms:modified>
</cp:coreProperties>
</file>